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6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14026"/>
        <w:gridCol w:w="222"/>
        <w:gridCol w:w="888"/>
      </w:tblGrid>
      <w:tr w:rsidR="00892A2F" w:rsidRPr="00892A2F" w:rsidTr="00952467">
        <w:trPr>
          <w:trHeight w:val="458"/>
        </w:trPr>
        <w:tc>
          <w:tcPr>
            <w:tcW w:w="151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91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4"/>
              <w:gridCol w:w="6824"/>
            </w:tblGrid>
            <w:tr w:rsidR="00892A2F" w:rsidRPr="00892A2F" w:rsidTr="00892A2F"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3B18FA" w:rsidRDefault="003B18FA" w:rsidP="003B18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z748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Директор ГКП на ПХВ «Городская поликлиника №10»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акимата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города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-Султан</w:t>
                  </w:r>
                </w:p>
                <w:p w:rsidR="003B18FA" w:rsidRDefault="003B18FA" w:rsidP="003B18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Касымова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А.К.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B18FA" w:rsidRDefault="003B18FA" w:rsidP="003B18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892A2F" w:rsidRPr="00892A2F" w:rsidRDefault="003B18FA" w:rsidP="003B18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  <w:t>"08" сентябрь 2022 г.</w:t>
                  </w:r>
                </w:p>
              </w:tc>
            </w:tr>
            <w:tr w:rsidR="0028027E" w:rsidRPr="00892A2F" w:rsidTr="00892A2F">
              <w:tc>
                <w:tcPr>
                  <w:tcW w:w="8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28027E" w:rsidRPr="00892A2F" w:rsidRDefault="0028027E" w:rsidP="00892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28027E" w:rsidRPr="00C21883" w:rsidRDefault="0028027E" w:rsidP="00C218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375B" w:rsidRDefault="0074375B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92A2F" w:rsidRDefault="00892A2F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375B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  <w:p w:rsidR="0074375B" w:rsidRPr="0074375B" w:rsidRDefault="0074375B" w:rsidP="0074375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259"/>
              <w:gridCol w:w="455"/>
              <w:gridCol w:w="2373"/>
              <w:gridCol w:w="8080"/>
              <w:gridCol w:w="1270"/>
            </w:tblGrid>
            <w:tr w:rsidR="00892A2F" w:rsidRPr="00892A2F" w:rsidTr="003B18F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Критерии</w:t>
                  </w: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b/>
                      <w:lang w:eastAsia="ru-RU"/>
                    </w:rPr>
                    <w:t>Описание</w:t>
                  </w:r>
                </w:p>
              </w:tc>
            </w:tr>
            <w:tr w:rsidR="00892A2F" w:rsidRPr="00892A2F" w:rsidTr="003B18FA">
              <w:trPr>
                <w:trHeight w:val="1368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Наименование медицинской </w:t>
                  </w:r>
                  <w:r w:rsidR="003B18FA" w:rsidRPr="0074375B">
                    <w:rPr>
                      <w:rFonts w:ascii="Times New Roman" w:hAnsi="Times New Roman" w:cs="Times New Roman"/>
                      <w:lang w:eastAsia="ru-RU"/>
                    </w:rPr>
                    <w:t>техники (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в соответствии с государственным реестром медицинских изделий с указанием модели, наименования производителя, страны)</w:t>
                  </w: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648ED" w:rsidRPr="008648ED" w:rsidRDefault="00157674" w:rsidP="008648ED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</w:pPr>
                  <w:r w:rsidRPr="00157674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shd w:val="clear" w:color="auto" w:fill="FFFFFF"/>
                    </w:rPr>
                    <w:t>ОФТАЛЬМОЛОГИЧЕСКИЙ АВТОМАТИЧЕСКИЙ КЕРАТОРЕФРАКТОМЕТР</w:t>
                  </w:r>
                </w:p>
                <w:p w:rsidR="00892A2F" w:rsidRPr="0074375B" w:rsidRDefault="00892A2F" w:rsidP="0028027E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892A2F" w:rsidRPr="00892A2F" w:rsidTr="00B617EB"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Требования к комплектации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3B18FA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  <w:r w:rsidR="00892A2F"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Наименование комплектующего к медицинской технике (в соответствии с государственным реестром медицинских изделий)</w:t>
                  </w: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Модель и (или) марка, каталожный номер, краткая техническая характеристика комплектующего к медицинской технике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Требуемое </w:t>
                  </w:r>
                  <w:r w:rsidR="003B18FA" w:rsidRPr="0074375B">
                    <w:rPr>
                      <w:rFonts w:ascii="Times New Roman" w:hAnsi="Times New Roman" w:cs="Times New Roman"/>
                      <w:lang w:eastAsia="ru-RU"/>
                    </w:rPr>
                    <w:t>количество (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с указанием единицы измерения)</w:t>
                  </w:r>
                </w:p>
              </w:tc>
            </w:tr>
            <w:tr w:rsidR="00892A2F" w:rsidRPr="00892A2F" w:rsidTr="003B18FA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Основные комплектующие</w:t>
                  </w:r>
                </w:p>
              </w:tc>
            </w:tr>
            <w:tr w:rsidR="00892A2F" w:rsidRPr="00892A2F" w:rsidTr="008648ED">
              <w:trPr>
                <w:trHeight w:val="130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B617EB" w:rsidRDefault="00B617EB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</w:pPr>
                  <w:r w:rsidRPr="00B617E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FD3C04" w:rsidRDefault="008648ED" w:rsidP="003B1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8648ED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Офтальмологический Авт</w:t>
                  </w:r>
                  <w:r w:rsidR="003B18F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 xml:space="preserve">оматический </w:t>
                  </w:r>
                  <w:proofErr w:type="spellStart"/>
                  <w:r w:rsidR="003B18F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Кераторефрактометр</w:t>
                  </w:r>
                  <w:proofErr w:type="spellEnd"/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Автоматическое офтальмологическое устройство с питанием от сети переменного тока, </w:t>
                  </w:r>
                  <w:r w:rsidR="001E256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kk-KZ"/>
                    </w:rPr>
                    <w:t>созданное</w:t>
                  </w: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для измерения аномалии рефракции глаза (нарушения фокусировки света на сетчатке) путем измерения изменения света при попадании в глаз(а) пациента, а также данных </w:t>
                  </w:r>
                  <w:proofErr w:type="spellStart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кератометрии</w:t>
                  </w:r>
                  <w:proofErr w:type="spellEnd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(кривизны передней поверхности роговицы, в частности, для определения наличия, степени и оси астигматизма). Благодаря </w:t>
                  </w: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 xml:space="preserve">запатентованной технологии </w:t>
                  </w:r>
                  <w:proofErr w:type="spellStart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Rotary</w:t>
                  </w:r>
                  <w:proofErr w:type="spellEnd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Prism</w:t>
                  </w:r>
                  <w:proofErr w:type="spellEnd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автокераторефрактометр</w:t>
                  </w:r>
                  <w:proofErr w:type="spellEnd"/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обеспечивает высочайшую точность и повторяемость измерений за счет уменьшения погрешности принимаемого сигнала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Измерение силы рефракции Сферическая сила рефракции -25D - +22D (шаг 0.12D/0.25D) *.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Цилиндрическая сила рефракции 0D - +10D (шаг 0.12D/0.25D) *.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Астигматический осевой угол 0° - 180° (шаг 1° / 5°)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Мин. измеряемый диаметр зрачка φ 2 мм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Измерение кривизны роговицы Радиус кривизны роговицы 5,00 мм - 10,00 мм (шаг 0,01 мм)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Сила рефракции роговицы 67.50D - 33.75D (шаг 0.12D/0.25D)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(показатель преломления роговицы = 1.3375)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Астигматическая сила рефракции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роговицы 0D - 10D (шаг 0.12D/0.25D)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Астигматический осевой угол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роговицы 0° - 180° (шаг 1° / 5°)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Диапазон измерений PD от 20 мм - 85 мм (шаг 0,5 мм)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Терминал передачи данных USB (импорт) / RS-232C (экспорт) / LAN (экспорт)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Размеры 317 - 341 мм (Ш) x 521 - 537 мм (Г) x 447 - 477 мм (В)</w:t>
                  </w:r>
                </w:p>
                <w:p w:rsidR="008648ED" w:rsidRPr="008648ED" w:rsidRDefault="008648ED" w:rsidP="008648E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648E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Масса 15 кг</w:t>
                  </w:r>
                </w:p>
                <w:p w:rsidR="00892A2F" w:rsidRDefault="00892A2F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Измерение сферического компонента рефракции в диапазоне, </w:t>
                  </w:r>
                  <w:proofErr w:type="spellStart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дптр</w:t>
                  </w:r>
                  <w:proofErr w:type="spell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не уже (-25) – (+22)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Измерение цилиндрического компонента рефракции в диапазоне, </w:t>
                  </w:r>
                  <w:proofErr w:type="spellStart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дптр</w:t>
                  </w:r>
                  <w:proofErr w:type="spell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не уже (-10) – (+10)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Измерение параметров рефракции по технологии нивелирования рассеивания принимаемого сигнала  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Угол оси астигматизма в диапазоне, град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не уже 0 – 180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Максимальный шаг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измерения угла оси астигматизма 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градусов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Режим </w:t>
                  </w:r>
                  <w:proofErr w:type="spellStart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кератометрии</w:t>
                  </w:r>
                  <w:proofErr w:type="spell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наличие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Радиус кривизны роговицы в диапазоне, мм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5 – 10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Рогович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ная рефракция в диапазоне,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дптр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33,75 - 67,5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Роговичный астигматизм в диапазоне, </w:t>
                  </w:r>
                  <w:proofErr w:type="spellStart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дптр</w:t>
                  </w:r>
                  <w:proofErr w:type="spell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 xml:space="preserve"> (-10) – (+10)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Диапазон измерения оси роговичного астигматизма, град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0 – 180</w:t>
                  </w:r>
                </w:p>
                <w:p w:rsid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Режим ранней дифференциальной диагностики пациентов с помутнением оптических сред глаза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Режимы измерения диаметра роговицы и зрачка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Диапазон измерения диаметра роговицы, мм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0 - 15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Минимальный диаметр измеряемого зрачка, мм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2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Измерение межзрачко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вого расстояния в диапазоне, мм 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20 - 85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(шаг не более 0,5)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Вертексное</w:t>
                  </w:r>
                  <w:proofErr w:type="spell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 расстояние, мм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0,0 и 12,0 и 13,75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Сенсорный монитор управления функциями </w:t>
                  </w:r>
                  <w:proofErr w:type="spellStart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авторефрактометра</w:t>
                  </w:r>
                  <w:proofErr w:type="spell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Диаго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наль монитора управления, дюймы 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8,5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Манипулятор наведения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джойстик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Регулировка высоты подбородника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механическая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Графическое изображение правильности расположения исследуемого глаза относительно прибора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>наличие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Встроенный термопринтер  </w:t>
                  </w:r>
                </w:p>
                <w:p w:rsidR="00C21883" w:rsidRPr="008648ED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Интерфейс передачи данных</w:t>
                  </w: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ab/>
                    <w:t xml:space="preserve">USB и </w:t>
                  </w:r>
                  <w:proofErr w:type="gramStart"/>
                  <w:r w:rsidR="003B18FA">
                    <w:rPr>
                      <w:rFonts w:ascii="Times New Roman" w:hAnsi="Times New Roman" w:cs="Times New Roman"/>
                      <w:lang w:eastAsia="ru-RU"/>
                    </w:rPr>
                    <w:t>RS-232C</w:t>
                  </w:r>
                  <w:proofErr w:type="gramEnd"/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 xml:space="preserve"> и LAN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648ED" w:rsidRDefault="00B617EB" w:rsidP="00864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  <w:r w:rsidR="008648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8648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</w:tr>
            <w:tr w:rsidR="00892A2F" w:rsidRPr="00892A2F" w:rsidTr="003B18FA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Дополнительные комплектующие</w:t>
                  </w:r>
                </w:p>
              </w:tc>
            </w:tr>
            <w:tr w:rsidR="00892A2F" w:rsidRPr="00892A2F" w:rsidTr="00B617EB">
              <w:trPr>
                <w:trHeight w:val="114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Чехол пылезащитный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Кабель сетевого питания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Коробка для принадлежностей, пластиковая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Муляж тестовый для контроля работы прибора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Салфетка для протирки оптики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Фиксатор пластиковый для крепления салфеток на упоре для подбородка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Предохранители</w:t>
                  </w:r>
                </w:p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Бумага для принтера в рулоне</w:t>
                  </w:r>
                </w:p>
                <w:p w:rsidR="00892A2F" w:rsidRPr="0074375B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Инструкция пользователя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A2F" w:rsidRPr="00892A2F" w:rsidTr="003B18FA"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Расходные материалы и изнашиваемые узлы:</w:t>
                  </w:r>
                </w:p>
              </w:tc>
            </w:tr>
            <w:tr w:rsidR="00892A2F" w:rsidRPr="00892A2F" w:rsidTr="00B617EB">
              <w:trPr>
                <w:trHeight w:val="98"/>
              </w:trPr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bottom"/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C21883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1883">
                    <w:rPr>
                      <w:rFonts w:ascii="Times New Roman" w:hAnsi="Times New Roman" w:cs="Times New Roman"/>
                      <w:lang w:eastAsia="ru-RU"/>
                    </w:rPr>
                    <w:t>Салфетка для протирки оптики</w:t>
                  </w:r>
                </w:p>
                <w:p w:rsidR="00892A2F" w:rsidRPr="00C21883" w:rsidRDefault="00C21883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Бумага для принтера в рулоне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A2F" w:rsidRPr="00892A2F" w:rsidTr="003B18F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Требования к условиям эксплуатации</w:t>
                  </w: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FD3C04" w:rsidRPr="00FD3C04" w:rsidRDefault="00FD3C04" w:rsidP="00FD3C04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Оптимальные условия эксплуатации:</w:t>
                  </w:r>
                </w:p>
                <w:p w:rsidR="00FD3C04" w:rsidRPr="00FD3C04" w:rsidRDefault="00FD3C04" w:rsidP="00FD3C04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>Температура окружающей среды 15–35 °C при влажности 20–80 %;</w:t>
                  </w:r>
                </w:p>
                <w:p w:rsidR="00892A2F" w:rsidRPr="0074375B" w:rsidRDefault="00FD3C04" w:rsidP="00C21883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C04">
                    <w:rPr>
                      <w:rFonts w:ascii="Times New Roman" w:hAnsi="Times New Roman" w:cs="Times New Roman"/>
                      <w:lang w:eastAsia="ru-RU"/>
                    </w:rPr>
                    <w:t xml:space="preserve">Электроснабжение </w:t>
                  </w:r>
                  <w:r w:rsidR="003B18FA">
                    <w:rPr>
                      <w:rFonts w:ascii="Times New Roman" w:hAnsi="Times New Roman" w:cs="Times New Roman"/>
                    </w:rPr>
                    <w:t>100-240</w:t>
                  </w:r>
                  <w:bookmarkStart w:id="1" w:name="_GoBack"/>
                  <w:bookmarkEnd w:id="1"/>
                  <w:r w:rsidR="00C21883" w:rsidRPr="008648ED">
                    <w:rPr>
                      <w:rFonts w:ascii="Times New Roman" w:hAnsi="Times New Roman" w:cs="Times New Roman"/>
                    </w:rPr>
                    <w:t>В переменного тока, 50-60 Гц, 30-70 ВА</w:t>
                  </w:r>
                </w:p>
              </w:tc>
            </w:tr>
            <w:tr w:rsidR="00892A2F" w:rsidRPr="00892A2F" w:rsidTr="003B18F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Условия осуществления поставки медицинской техники (в соответствии с ИНКОТЕРМС 2010)</w:t>
                  </w: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3B18FA" w:rsidRPr="00386AB9" w:rsidRDefault="003B18FA" w:rsidP="003B18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6AB9">
                    <w:rPr>
                      <w:rFonts w:ascii="Times New Roman" w:hAnsi="Times New Roman" w:cs="Times New Roman"/>
                    </w:rPr>
                    <w:t>DDP пункт назначения</w:t>
                  </w:r>
                </w:p>
                <w:p w:rsidR="00892A2F" w:rsidRPr="0074375B" w:rsidRDefault="003B18FA" w:rsidP="003B18FA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6AB9">
                    <w:rPr>
                      <w:rFonts w:ascii="Times New Roman" w:hAnsi="Times New Roman" w:cs="Times New Roman"/>
                    </w:rPr>
                    <w:t>(ГКП на ПХВ «Городская поликлиника №10»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акимата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города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-Султан</w:t>
                  </w:r>
                  <w:r w:rsidRPr="00386AB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92A2F" w:rsidRPr="00892A2F" w:rsidTr="003B18F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Срок поставки медицинской техники и место дислокации</w:t>
                  </w: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92A2F" w:rsidRPr="0074375B" w:rsidRDefault="003B18FA" w:rsidP="00FD3C04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6AB9">
                    <w:rPr>
                      <w:rFonts w:ascii="Times New Roman" w:hAnsi="Times New Roman" w:cs="Times New Roman"/>
                      <w:lang w:eastAsia="ru-RU"/>
                    </w:rPr>
                    <w:t xml:space="preserve">90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календарных дней со дня заключения договора</w:t>
                  </w:r>
                </w:p>
              </w:tc>
            </w:tr>
            <w:tr w:rsidR="00892A2F" w:rsidRPr="00892A2F" w:rsidTr="003B18FA"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892A2F" w:rsidRDefault="00892A2F" w:rsidP="00892A2F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892A2F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      </w:r>
                </w:p>
              </w:tc>
              <w:tc>
                <w:tcPr>
                  <w:tcW w:w="12178" w:type="dxa"/>
                  <w:gridSpan w:val="4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892A2F" w:rsidRPr="0074375B" w:rsidRDefault="00892A2F" w:rsidP="0074375B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Гарантийное сервисное обслуживание медицинской техники не менее 37 месяцев.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2" w:name="z755"/>
                  <w:bookmarkEnd w:id="2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Плановое техническое обслуживание должно проводиться не реже чем 1 раз в квартал.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3" w:name="z756"/>
                  <w:bookmarkEnd w:id="3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4" w:name="z757"/>
                  <w:bookmarkEnd w:id="4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замену отработавших ресурс составных частей;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5" w:name="z758"/>
                  <w:bookmarkEnd w:id="5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замене или восстановлении отдельных частей медицинской техники;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6" w:name="z759"/>
                  <w:bookmarkEnd w:id="6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настройку и регулировку медицинской техники; специфические для данной медицинской техники работы и т.п.;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7" w:name="z760"/>
                  <w:bookmarkEnd w:id="7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 чистку, смазку и при необходимости переборку основных механизмов и узлов;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bookmarkStart w:id="8" w:name="z761"/>
                  <w:bookmarkEnd w:id="8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      </w:r>
                  <w:proofErr w:type="spellStart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блочно</w:t>
                  </w:r>
                  <w:proofErr w:type="spellEnd"/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t>-узловой разборкой);</w:t>
                  </w:r>
                  <w:r w:rsidRPr="0074375B">
                    <w:rPr>
                      <w:rFonts w:ascii="Times New Roman" w:hAnsi="Times New Roman" w:cs="Times New Roman"/>
                      <w:lang w:eastAsia="ru-RU"/>
                    </w:rPr>
                    <w:br/>
                    <w:t>- иные указанные в эксплуатационной документации операции, специфические для конкретного типа медицинской техники.</w:t>
                  </w:r>
                </w:p>
              </w:tc>
            </w:tr>
          </w:tbl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2A2F" w:rsidRPr="00892A2F" w:rsidTr="00952467">
        <w:trPr>
          <w:trHeight w:val="330"/>
        </w:trPr>
        <w:tc>
          <w:tcPr>
            <w:tcW w:w="151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2F" w:rsidRPr="00892A2F" w:rsidRDefault="00892A2F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83" w:rsidRPr="00892A2F" w:rsidTr="00952467">
        <w:trPr>
          <w:gridAfter w:val="3"/>
          <w:wAfter w:w="15136" w:type="dxa"/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83" w:rsidRPr="00892A2F" w:rsidTr="0074375B">
        <w:trPr>
          <w:gridAfter w:val="3"/>
          <w:wAfter w:w="15136" w:type="dxa"/>
          <w:trHeight w:val="2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83" w:rsidRPr="00892A2F" w:rsidTr="00952467">
        <w:trPr>
          <w:gridAfter w:val="3"/>
          <w:wAfter w:w="15136" w:type="dxa"/>
          <w:trHeight w:val="288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83" w:rsidRPr="00892A2F" w:rsidTr="00952467">
        <w:trPr>
          <w:gridAfter w:val="3"/>
          <w:wAfter w:w="15136" w:type="dxa"/>
          <w:trHeight w:val="288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883" w:rsidRPr="00892A2F" w:rsidRDefault="00C21883" w:rsidP="0089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0B" w:rsidRPr="00892A2F" w:rsidRDefault="00401A0B" w:rsidP="008648ED">
      <w:pPr>
        <w:rPr>
          <w:rFonts w:ascii="Times New Roman" w:hAnsi="Times New Roman" w:cs="Times New Roman"/>
          <w:sz w:val="24"/>
          <w:szCs w:val="24"/>
        </w:rPr>
      </w:pPr>
    </w:p>
    <w:sectPr w:rsidR="00401A0B" w:rsidRPr="00892A2F" w:rsidSect="00743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F"/>
    <w:rsid w:val="00157674"/>
    <w:rsid w:val="001E2567"/>
    <w:rsid w:val="0028027E"/>
    <w:rsid w:val="003B18FA"/>
    <w:rsid w:val="00401A0B"/>
    <w:rsid w:val="00404722"/>
    <w:rsid w:val="0074375B"/>
    <w:rsid w:val="008648ED"/>
    <w:rsid w:val="00892A2F"/>
    <w:rsid w:val="00952467"/>
    <w:rsid w:val="009A0B2F"/>
    <w:rsid w:val="00B617EB"/>
    <w:rsid w:val="00C21883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951A-2392-4364-9DAE-C64E908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2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Жирный"/>
    <w:uiPriority w:val="1"/>
    <w:qFormat/>
    <w:rsid w:val="0074375B"/>
    <w:pPr>
      <w:spacing w:after="0" w:line="240" w:lineRule="auto"/>
    </w:pPr>
  </w:style>
  <w:style w:type="paragraph" w:customStyle="1" w:styleId="Default">
    <w:name w:val="Default"/>
    <w:link w:val="Default0"/>
    <w:rsid w:val="00B61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7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0">
    <w:name w:val="Default Знак"/>
    <w:link w:val="Default"/>
    <w:rsid w:val="00B617EB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6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617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7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GOSZAKUP</cp:lastModifiedBy>
  <cp:revision>16</cp:revision>
  <dcterms:created xsi:type="dcterms:W3CDTF">2021-02-08T08:01:00Z</dcterms:created>
  <dcterms:modified xsi:type="dcterms:W3CDTF">2022-09-08T10:33:00Z</dcterms:modified>
</cp:coreProperties>
</file>